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17 марта 2004 г.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124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СОВЕРШЕНСТВОВАНИИ ОРГАНИЗАЦИИ САНАТОРНО-КУРОРТНОЙ ПОМОЩИ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БОЛЬНЫМ В ТУБЕРКУЛЕЗНЫХ САНАТОРИЯХ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Санаторно-курортное лечение является важным этапом в организации медицинской реабилитации больных туберкулезом. Использование естественных и </w:t>
      </w:r>
      <w:proofErr w:type="spellStart"/>
      <w:r>
        <w:rPr>
          <w:rFonts w:ascii="Calibri" w:hAnsi="Calibri" w:cs="Calibri"/>
        </w:rPr>
        <w:t>преформированных</w:t>
      </w:r>
      <w:proofErr w:type="spellEnd"/>
      <w:r>
        <w:rPr>
          <w:rFonts w:ascii="Calibri" w:hAnsi="Calibri" w:cs="Calibri"/>
        </w:rPr>
        <w:t xml:space="preserve"> лечебных факторов, кумысолечения, лечебного питания и активного двигательного режима этого контингента позволяет повысить эффективность лечения и ускорить процесс реабилитации. В ведении органов управления здравоохранением субъектов Российской Федерации находится 63 санатория на 9766 коек для взрослых больных туберкулезом и 143 санатория на 17126 коек для детей и подростков. Сеть санаториев федерального подчинения Минздрава России насчитывает 13 санаториев на 3270 коек для взрослых и 3 детских санатория на 910 коек. Ежегодно санаторное лечение получают более 48 тысяч взрослых и 62 тысяч детей, больных туберкулезом.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совершенствования организации санаторно-курортной помощи больным туберкулезом и рационального использования коечного фонда санаториев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Начальникам Северо-Кавказского и Черноморского зональных управлений специализированных санаториев Минздрава России, главным врачам туберкулезных санаториев Минздрава России: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Обеспечить рациональное использование коечного фонда в туберкулезных санаториях в строгом соответствии с медицинскими показаниями и профилем санаториев </w:t>
      </w:r>
      <w:hyperlink w:anchor="Par49" w:history="1">
        <w:r>
          <w:rPr>
            <w:rFonts w:ascii="Calibri" w:hAnsi="Calibri" w:cs="Calibri"/>
            <w:color w:val="0000FF"/>
          </w:rPr>
          <w:t>(приложение N 1).</w:t>
        </w:r>
      </w:hyperlink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Обеспечить своевременную рассылку путевок органам управления здравоохранением субъектов Российской Федерации, научно-исследовательским институтам </w:t>
      </w:r>
      <w:proofErr w:type="spellStart"/>
      <w:r>
        <w:rPr>
          <w:rFonts w:ascii="Calibri" w:hAnsi="Calibri" w:cs="Calibri"/>
        </w:rPr>
        <w:t>фтизиопульмонологии</w:t>
      </w:r>
      <w:proofErr w:type="spellEnd"/>
      <w:r>
        <w:rPr>
          <w:rFonts w:ascii="Calibri" w:hAnsi="Calibri" w:cs="Calibri"/>
        </w:rPr>
        <w:t xml:space="preserve"> и туберкулеза Минздрава России в соответствии с </w:t>
      </w:r>
      <w:hyperlink w:anchor="Par144" w:history="1">
        <w:r>
          <w:rPr>
            <w:rFonts w:ascii="Calibri" w:hAnsi="Calibri" w:cs="Calibri"/>
            <w:color w:val="0000FF"/>
          </w:rPr>
          <w:t>приложениями NN 2,</w:t>
        </w:r>
      </w:hyperlink>
      <w:r>
        <w:rPr>
          <w:rFonts w:ascii="Calibri" w:hAnsi="Calibri" w:cs="Calibri"/>
        </w:rPr>
        <w:t xml:space="preserve"> </w:t>
      </w:r>
      <w:hyperlink w:anchor="Par632" w:history="1">
        <w:r>
          <w:rPr>
            <w:rFonts w:ascii="Calibri" w:hAnsi="Calibri" w:cs="Calibri"/>
            <w:color w:val="0000FF"/>
          </w:rPr>
          <w:t>3.</w:t>
        </w:r>
      </w:hyperlink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Своевременно сообщать в противотуберкулезные учреждения об освобождении мест в санаториях.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Анализировать случаи </w:t>
      </w:r>
      <w:proofErr w:type="spellStart"/>
      <w:r>
        <w:rPr>
          <w:rFonts w:ascii="Calibri" w:hAnsi="Calibri" w:cs="Calibri"/>
        </w:rPr>
        <w:t>недоездов</w:t>
      </w:r>
      <w:proofErr w:type="spellEnd"/>
      <w:r>
        <w:rPr>
          <w:rFonts w:ascii="Calibri" w:hAnsi="Calibri" w:cs="Calibri"/>
        </w:rPr>
        <w:t>, опозданий поступления больных, направления непоказанных больных по профилю санатория и с противопоказаниями по тяжести основного и сопутствующих заболеваний. Сведения о дефектах, допущенных при направлении больных на санаторное лечение, направлять руководителям органов управления здравоохранением субъектов Российской Федерации для принятия соответствующих мер.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Разрешить в случае </w:t>
      </w:r>
      <w:proofErr w:type="spellStart"/>
      <w:r>
        <w:rPr>
          <w:rFonts w:ascii="Calibri" w:hAnsi="Calibri" w:cs="Calibri"/>
        </w:rPr>
        <w:t>недоездов</w:t>
      </w:r>
      <w:proofErr w:type="spellEnd"/>
      <w:r>
        <w:rPr>
          <w:rFonts w:ascii="Calibri" w:hAnsi="Calibri" w:cs="Calibri"/>
        </w:rPr>
        <w:t xml:space="preserve"> больных использовать места за счет контингентов противотуберкулезных диспансеров из </w:t>
      </w:r>
      <w:proofErr w:type="spellStart"/>
      <w:r>
        <w:rPr>
          <w:rFonts w:ascii="Calibri" w:hAnsi="Calibri" w:cs="Calibri"/>
        </w:rPr>
        <w:t>близрасположенных</w:t>
      </w:r>
      <w:proofErr w:type="spellEnd"/>
      <w:r>
        <w:rPr>
          <w:rFonts w:ascii="Calibri" w:hAnsi="Calibri" w:cs="Calibri"/>
        </w:rPr>
        <w:t xml:space="preserve"> территорий с учетом показаний для санаторного лечения.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Обеспечить строго индивидуальный и дифференцированный подход при определении сроков лечения больных, поступивших в санаторий, руководствуясь классификацией туберкулеза, групп диспансерного учета и клинической картиной.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Установить лицам, состоящим в IY-Б группе диспансерного учета, фиксированный срок лечения 24 дня в период отпуска.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В целях повышения эффективности восстановительного лечения больных туберкулезом широко внедрять новые методы современной физиотерапии, использовать действия природных лечебных факторов, трудотерапию, элементы активного двигательного режима, водные и закаливающие процедуры с учетом локализации туберкулезного процесса и характера сопутствующих заболеваний.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Проводить анализ использования путевок органами управления здравоохранением субъектов Российской Федерации, ежегодно к 1 февраля представлять в Минздрав России </w:t>
      </w:r>
      <w:r>
        <w:rPr>
          <w:rFonts w:ascii="Calibri" w:hAnsi="Calibri" w:cs="Calibri"/>
        </w:rPr>
        <w:lastRenderedPageBreak/>
        <w:t>сведения об использовании путевок.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органов управления здравоохранением субъектов Российской Федерации, руководителям противотуберкулезных учреждений: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Обеспечить строгий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использованием мест, выделенных в санаториях Минздрава России для больных туберкулезом.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Организовать учет, отбор и своевременное направление больных туберкулезом на санаторное лечение.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Практиковать рассмотрение на заседаниях клинико-экспертных комиссий противотуберкулезных диспансеров случаев направления в санатории больных с противопоказаниями для санаторно-курортного лечения.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При направлении детей на санаторно-курортное лечение руководствоваться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09.04.99 N 406 "О порядке предоставления льгот на проезд в междугородном сообщении детям, нуждающимся в санаторно-курортном лечении".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Обеспечить санаторно-курортным лечением лиц, имеющих профессиональный контакт с источником туберкулезной инфекции, для предупреждения заболевания их туберкулезом.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Директорам научно-исследовательских институтов </w:t>
      </w:r>
      <w:proofErr w:type="spellStart"/>
      <w:r>
        <w:rPr>
          <w:rFonts w:ascii="Calibri" w:hAnsi="Calibri" w:cs="Calibri"/>
        </w:rPr>
        <w:t>фтизиопульмонологии</w:t>
      </w:r>
      <w:proofErr w:type="spellEnd"/>
      <w:r>
        <w:rPr>
          <w:rFonts w:ascii="Calibri" w:hAnsi="Calibri" w:cs="Calibri"/>
        </w:rPr>
        <w:t xml:space="preserve"> и туберкулеза Минздрава России оказывать организационно-методическую и консультативную помощь санаториям федерального подчинения </w:t>
      </w:r>
      <w:hyperlink w:anchor="Par2335" w:history="1">
        <w:r>
          <w:rPr>
            <w:rFonts w:ascii="Calibri" w:hAnsi="Calibri" w:cs="Calibri"/>
            <w:color w:val="0000FF"/>
          </w:rPr>
          <w:t>(приложение N 4).</w:t>
        </w:r>
      </w:hyperlink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Департаменту организации и развития медицинской помощи населению (</w:t>
      </w:r>
      <w:proofErr w:type="spellStart"/>
      <w:r>
        <w:rPr>
          <w:rFonts w:ascii="Calibri" w:hAnsi="Calibri" w:cs="Calibri"/>
        </w:rPr>
        <w:t>А.В.Смирнов</w:t>
      </w:r>
      <w:proofErr w:type="spellEnd"/>
      <w:r>
        <w:rPr>
          <w:rFonts w:ascii="Calibri" w:hAnsi="Calibri" w:cs="Calibri"/>
        </w:rPr>
        <w:t>), главному фтизиатру Минздрава России (</w:t>
      </w:r>
      <w:proofErr w:type="spellStart"/>
      <w:r>
        <w:rPr>
          <w:rFonts w:ascii="Calibri" w:hAnsi="Calibri" w:cs="Calibri"/>
        </w:rPr>
        <w:t>М.И.Перельман</w:t>
      </w:r>
      <w:proofErr w:type="spellEnd"/>
      <w:r>
        <w:rPr>
          <w:rFonts w:ascii="Calibri" w:hAnsi="Calibri" w:cs="Calibri"/>
        </w:rPr>
        <w:t>), главному детскому фтизиатру Минздрава России (</w:t>
      </w:r>
      <w:proofErr w:type="spellStart"/>
      <w:r>
        <w:rPr>
          <w:rFonts w:ascii="Calibri" w:hAnsi="Calibri" w:cs="Calibri"/>
        </w:rPr>
        <w:t>В.А.Аксенова</w:t>
      </w:r>
      <w:proofErr w:type="spellEnd"/>
      <w:r>
        <w:rPr>
          <w:rFonts w:ascii="Calibri" w:hAnsi="Calibri" w:cs="Calibri"/>
        </w:rPr>
        <w:t>) разработать показания и противопоказания для направления больных туберкулезом на санаторно-курортное лечение и порядок отбора и направления больных туберкулезом на санаторно-курортное лечение.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Минздравмедпрома</w:t>
      </w:r>
      <w:proofErr w:type="spellEnd"/>
      <w:r>
        <w:rPr>
          <w:rFonts w:ascii="Calibri" w:hAnsi="Calibri" w:cs="Calibri"/>
        </w:rPr>
        <w:t xml:space="preserve"> России от 19.09.95 N 265 "О плане распределения мест в туберкулезные санатории" считать утратившим силу.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здравоохранения Российской Федерации </w:t>
      </w:r>
      <w:proofErr w:type="spellStart"/>
      <w:r>
        <w:rPr>
          <w:rFonts w:ascii="Calibri" w:hAnsi="Calibri" w:cs="Calibri"/>
        </w:rPr>
        <w:t>Р.А.Хальфина</w:t>
      </w:r>
      <w:proofErr w:type="spellEnd"/>
      <w:r>
        <w:rPr>
          <w:rFonts w:ascii="Calibri" w:hAnsi="Calibri" w:cs="Calibri"/>
        </w:rPr>
        <w:t>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В.И.СТАРОДУБОВ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03A45" w:rsidSect="00C77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3"/>
      <w:bookmarkEnd w:id="2"/>
      <w:r>
        <w:rPr>
          <w:rFonts w:ascii="Calibri" w:hAnsi="Calibri" w:cs="Calibri"/>
        </w:rPr>
        <w:t>Приложение N 1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17.03.2004 г. N 124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КОЕЧНАЯ МОЩНОСТЬ И МЕДИЦИНСКИЙ ПРОФИЛЬ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ТУБЕРКУЛЕЗНЫХ САНАТОРИЕВ МИНЗДРАВА РОССИИ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400"/>
        <w:gridCol w:w="1320"/>
        <w:gridCol w:w="840"/>
        <w:gridCol w:w="1080"/>
        <w:gridCol w:w="1440"/>
        <w:gridCol w:w="1320"/>
        <w:gridCol w:w="1200"/>
        <w:gridCol w:w="720"/>
        <w:gridCol w:w="1200"/>
        <w:gridCol w:w="1200"/>
      </w:tblGrid>
      <w:tr w:rsidR="00603A45">
        <w:trPr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санаториев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Возраст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пациентов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Туберкулез органов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дыхания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Саркоидоз</w:t>
            </w:r>
            <w:proofErr w:type="spellEnd"/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органов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дыхания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Туберкулез внелегочных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локализаций </w:t>
            </w:r>
            <w:hyperlink w:anchor="Par1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603A4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малые и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ограни-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ченные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МБТ-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распрост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раненные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формы МБТ+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костей и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суставов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глаз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мочевых,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лимфати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узлов   </w:t>
            </w: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САНАТОРИИ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"КИРИЦЫ"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2-17 лет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  </w:t>
            </w: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"ПИОНЕР"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Краснодарский край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7-14 лет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"ПУШКИНСКИЙ"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г. Санкт-Петербург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11-17 лет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САНАТОРИИ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ВЗРОСЛЫХ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"ВЫБОРГ-7" </w:t>
            </w:r>
            <w:hyperlink w:anchor="Par1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область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195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"ЖЕМЧУЖИНА"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область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"ВЫБОРГ-3"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область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"КРАСНЫЙ ВАЛ"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область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2.5.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"СОВЕТСК"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область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2.6.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"ПЛЕС" </w:t>
            </w:r>
            <w:hyperlink w:anchor="Par1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Ивановская область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2.7.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"ГОЛУБАЯ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БУХТА" </w:t>
            </w:r>
            <w:hyperlink w:anchor="Par1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Краснодарский край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2.8.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"ТЕБЕРДА" </w:t>
            </w:r>
            <w:hyperlink w:anchor="Par1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Черкесская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2.9.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"ЛЕСНОЕ"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2.10.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ИМЕНИ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АКСАКОВА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Башкортостан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2.11.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"ГЛУХОВСКАЯ" </w:t>
            </w:r>
            <w:hyperlink w:anchor="Par1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Башкортостан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2.12.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"ШАФРАНОВО"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Башкортостан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2.13.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"ЧЕМАЛ"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лет и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32"/>
      <w:bookmarkEnd w:id="4"/>
      <w:r>
        <w:rPr>
          <w:rFonts w:ascii="Calibri" w:hAnsi="Calibri" w:cs="Calibri"/>
        </w:rPr>
        <w:t xml:space="preserve">&lt;*&gt; Больные с внелегочными локализациями туберкулеза, не указанными в </w:t>
      </w:r>
      <w:hyperlink w:anchor="Par144" w:history="1">
        <w:r>
          <w:rPr>
            <w:rFonts w:ascii="Calibri" w:hAnsi="Calibri" w:cs="Calibri"/>
            <w:color w:val="0000FF"/>
          </w:rPr>
          <w:t>приложении N 2,</w:t>
        </w:r>
      </w:hyperlink>
      <w:r>
        <w:rPr>
          <w:rFonts w:ascii="Calibri" w:hAnsi="Calibri" w:cs="Calibri"/>
        </w:rPr>
        <w:t xml:space="preserve"> могут быть приняты в санаторий при наличии показаний, путевки и ходатайства противотуберкулезного диспансера или профильного НИИ.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33"/>
      <w:bookmarkEnd w:id="5"/>
      <w:r>
        <w:rPr>
          <w:rFonts w:ascii="Calibri" w:hAnsi="Calibri" w:cs="Calibri"/>
        </w:rPr>
        <w:t>&lt;**&gt; Санатории принимают на лечение лиц, имеющих профессиональный контакт с источником туберкулезной инфекции.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138"/>
      <w:bookmarkEnd w:id="6"/>
      <w:r>
        <w:rPr>
          <w:rFonts w:ascii="Calibri" w:hAnsi="Calibri" w:cs="Calibri"/>
        </w:rPr>
        <w:t>Приложение N 2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17.03.2004 г. N 124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44"/>
      <w:bookmarkEnd w:id="7"/>
      <w:r>
        <w:rPr>
          <w:rFonts w:ascii="Calibri" w:hAnsi="Calibri" w:cs="Calibri"/>
        </w:rPr>
        <w:t>РАСПРЕДЕЛЕНИЕ МЕСТ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САНАТОРИЯХ ДЛЯ ДЕТЕЙ И ПОДРОСТКОВ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47"/>
      <w:bookmarkEnd w:id="8"/>
      <w:r>
        <w:rPr>
          <w:rFonts w:ascii="Calibri" w:hAnsi="Calibri" w:cs="Calibri"/>
        </w:rPr>
        <w:t>САНАТОРИЙ "КИРИЦЫ"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  <w:sectPr w:rsidR="00603A4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Осетия-Алания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область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Агинский Бурятский автономный округ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Коми-Пермяцкий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Корякский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Ненецкий автономный округ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Таймырский автономный округ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Усть-Ордынский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Эвенкийский автономный округ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Минздрава России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38"/>
      <w:bookmarkEnd w:id="9"/>
      <w:r>
        <w:rPr>
          <w:rFonts w:ascii="Calibri" w:hAnsi="Calibri" w:cs="Calibri"/>
        </w:rPr>
        <w:t>САНАТОРИЙ "ПИОНЕР"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Осетия-Алания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область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Коми-Пермяцкий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Корякский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Таймырский автономный округ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Эвенкийский автономный округ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НИИ туберкулеза РАМН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Минздрава России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521"/>
      <w:bookmarkEnd w:id="10"/>
      <w:r>
        <w:rPr>
          <w:rFonts w:ascii="Calibri" w:hAnsi="Calibri" w:cs="Calibri"/>
        </w:rPr>
        <w:t>САНАТОРИЙ "ПУШКИНСКИЙ"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Корякский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Эвенкийский автономный округ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НИИ туберкулеза РАМН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С.-Петербургский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626"/>
      <w:bookmarkEnd w:id="11"/>
      <w:r>
        <w:rPr>
          <w:rFonts w:ascii="Calibri" w:hAnsi="Calibri" w:cs="Calibri"/>
        </w:rPr>
        <w:t>Приложение N 3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17.03.2004 г. N 124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632"/>
      <w:bookmarkEnd w:id="12"/>
      <w:r>
        <w:rPr>
          <w:rFonts w:ascii="Calibri" w:hAnsi="Calibri" w:cs="Calibri"/>
        </w:rPr>
        <w:t>РАСПРЕДЕЛЕНИЕ КОЕК В САНАТОРИЯХ ДЛЯ ВЗРОСЛЫХ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634"/>
      <w:bookmarkEnd w:id="13"/>
      <w:r>
        <w:rPr>
          <w:rFonts w:ascii="Calibri" w:hAnsi="Calibri" w:cs="Calibri"/>
        </w:rPr>
        <w:t>САНАТОРИЙ "ВЫБОРГ-7"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Ненецкий автономный округ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Эвенкийский автономный округ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НИИ туберкулеза РАМН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754"/>
      <w:bookmarkEnd w:id="14"/>
      <w:r>
        <w:rPr>
          <w:rFonts w:ascii="Calibri" w:hAnsi="Calibri" w:cs="Calibri"/>
        </w:rPr>
        <w:t>САНАТОРИЙ "ЖЕМЧУЖИНА"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Эвенкийский автономный округ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812"/>
      <w:bookmarkEnd w:id="15"/>
      <w:r>
        <w:rPr>
          <w:rFonts w:ascii="Calibri" w:hAnsi="Calibri" w:cs="Calibri"/>
        </w:rPr>
        <w:t>САНАТОРИЙ "ВЫБОРГ-3"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Осетия-Алания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область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Агинский Бурятский автономный округ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Коми-Пермяцкий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Эвенкийский автономный округ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Минздрава России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967"/>
      <w:bookmarkEnd w:id="16"/>
      <w:r>
        <w:rPr>
          <w:rFonts w:ascii="Calibri" w:hAnsi="Calibri" w:cs="Calibri"/>
        </w:rPr>
        <w:t>САНАТОРИЙ "КРАСНЫЙ ВАЛ"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┌───┬─────────────────────────────────────────────────┬──────────┐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  Наименование территории, НИИ           │Число коек│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        │  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1.│Республика Башкортостан                          │    3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2.│Кабардино-Балкарская Республика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3.│Республика Калмыкия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4.│Карачаево-Черкесская Республика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5.│Республика Карелия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6.│Республика Коми                                  │    3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7.│Республика Марий Эл                              │    3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8.│Республика Мордовия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9.│Республика Саха (Якутия)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│10.│Республика Тыва   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│11.│Удмуртская Республика                            │    8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│12.│Чеченская Республика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│13.│Чувашская Республика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│14.│Краснодарский край                               │    3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│15.│Красноярский край  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│16.│Ставропольский край                              │    5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│17.│Амурская область  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│18.│Владимирская область                             │    3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│19.│Волгоградская область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│20.│Вологодская область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│21.│Воронежская область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│22.│Иркутская область 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│23.│Калининградская область                          │    8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│24.│Калужская область  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│25.│Кировская область 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│26.│Курская область   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│27.│Ленинградская область                            │    6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│29.│Липецкая область                                 │    4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Нумерация пунктов дана в соответствии с официальным текстом документа.</w:t>
      </w:r>
    </w:p>
    <w:p w:rsidR="00603A45" w:rsidRDefault="00603A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│30.│Мурманская область 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│31.│Нижегородская область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│32.│Новгородская область                             │    3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│33.│Омская область     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│34.│Оренбургская область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│35.│Пензенская область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│36.│Псковская область  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│37.│Ростовская область                               │    3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│38.│Рязанская область                                │    5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│39.│Самарская область                                │    3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│40.│Саратовская область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│41.│Смоленская область                               │    5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│42.│Тамбовская область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│43.│Тверская область  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│44.│Тульская область                                 │    4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│45.│Тюменская область                                │    1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│46.│Ульяновская область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│47.│Челябинская область                              │    3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│48.│Ярославская область                              │    2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│49.│Санкт-Петербургский НИИ </w:t>
      </w:r>
      <w:proofErr w:type="spellStart"/>
      <w:r>
        <w:rPr>
          <w:rFonts w:ascii="Courier New" w:hAnsi="Courier New" w:cs="Courier New"/>
          <w:sz w:val="20"/>
          <w:szCs w:val="20"/>
        </w:rPr>
        <w:t>фтизиопульмонологии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15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│Минздрава России                                 │  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├───┼─────────────────────────────────────────────────┼──────────┤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│50.│Резерв главного врача                            │   20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└───┴─────────────────────────────────────────────────┴──────────┘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077"/>
      <w:bookmarkEnd w:id="17"/>
      <w:r>
        <w:rPr>
          <w:rFonts w:ascii="Calibri" w:hAnsi="Calibri" w:cs="Calibri"/>
        </w:rPr>
        <w:t>САНАТОРИЙ "СОВЕТСК"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320"/>
        <w:gridCol w:w="1200"/>
      </w:tblGrid>
      <w:tr w:rsidR="00603A4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территории, НИИ    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Число коек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отделениях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603A4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Мочевых и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половых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Костей и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суставов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Осетия-Алания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России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191"/>
      <w:bookmarkEnd w:id="18"/>
      <w:r>
        <w:rPr>
          <w:rFonts w:ascii="Calibri" w:hAnsi="Calibri" w:cs="Calibri"/>
        </w:rPr>
        <w:t>САНАТОРИЙ "ПЛЕС"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┌───┬─────────────────────────────────────────┬──────────────────┐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   Наименование территории, НИИ       │   Число коек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│    отделениях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├─────────┬────────┤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│ Органов │  Глаз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│ дыхания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│     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1.│Республика Башкортостан                  │    2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2.│Республика Бурятия                       │    2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3.│Республика Дагестан                      │    1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4.│Ингушская Республика                     │    3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5.│Карачаево-Черкесская Республика          │         │   3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6.│Республика Коми                          │    1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7.│Республика Марий Эл                      │    3    │   3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8.│Республика Мордовия                      │    4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9.│Республика Северная Осетия-Алания        │    5    │   5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│10.│Республика Татарстан                     │    2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│11.│Республика Тыва                          │    1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│12.│Удмуртская Республика                    │    1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│13.│Республика Хакасия                       │    2    │   3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│14.│Чувашская Республика                     │    8    │   5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│15.│Алтайский край                           │    1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│16.│Краснодарский край                       │    2    │   5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│17.│Красноярский край                        │    5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│18.│Приморский край                          │    5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│19.│Ставропольский край                      │    2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│20.│Хабаровский край                         │    4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│21.│Амурская область                         │    1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│22.│Архангельская область                    │    3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│23.│Астраханская область                     │    4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│24.│Белгородская область                     │    5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│25.│Брянская область                         │     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│26.│Владимирская область                     │   14    │   5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│27.│Волгоградская область                    │    5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│28.│Вологодская область                      │    5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│29.│Воронежская область                      │    1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│30.│Еврейская автономная область             │    2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│31.│Ивановская область                       │   50    │  10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│32.│Иркутская область                        │    5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│33.│Калужская область                        │    5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│34.│Камчатская область                       │     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│35.│Кемеровская область                      │    6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│36.│Кировская область                        │    1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│37.│Костромская область                      │   20    │   4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│38.│Курганская область                       │    2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│39.│Курская область                          │    3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│40.│Ленинградская область                    │    2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│41.│Липецкая область                         │    4    │   4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│42.│Магаданская область                      │    3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│43.│Московская область                       │    5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│44.│Мурманская область                       │     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│45.│Нижегородская область                    │   20    │   4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│46.│Новгородская область                     │    2    │   3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│47.│Новосибирская область                    │    2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│48.│Омская область                           │    4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│49.│Оренбургская область                     │    3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│50.│Орловская область                        │    2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│51.│Пензенская область                       │    5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│52.│Пермская область                         │    2    │   3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Нумерация пунктов дана в соответствии с официальным текстом документа.</w:t>
      </w:r>
    </w:p>
    <w:p w:rsidR="00603A45" w:rsidRDefault="00603A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│54.│Ростовская область                       │     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│55.│Рязанская область                        │    9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│56.│Самарская область                        │    1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│57.│Саратовская область                      │    6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│58.│Сахалинская область                      │    2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│59.│Свердловская область                     │    3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│60.│Смоленская область                       │    5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│61.│Тамбовская область                       │    4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│62.│Тверская область                         │    2    │   4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│63.│Томская область                          │    2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│64.│Тюменская область                        │     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│65.│Ульяновская область                      │    4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│66.│Челябинская область                      │    2    │   3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│67.│Читинская область                        │    2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│68.│Ярославская область                      │    2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│69.│г. Москва                                │    1    │   3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│70.│г. Санкт-Петербург                       │    2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│71.│Корякский автономный округ               │     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│72.│Таймырский автономный округ              │    1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│73.│Ханты-Мансийский автономный округ        │    1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│74.│Чукотский автономный округ               │    1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│75.│Ямало-Ненецкий автономный округ          │    1    │   1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│76.│Центральный НИИ туберкулеза РАМН         │    1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│77.│НИИ </w:t>
      </w:r>
      <w:proofErr w:type="spellStart"/>
      <w:r>
        <w:rPr>
          <w:rFonts w:ascii="Courier New" w:hAnsi="Courier New" w:cs="Courier New"/>
          <w:sz w:val="20"/>
          <w:szCs w:val="20"/>
        </w:rPr>
        <w:t>фтизиопульмонологии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ММА              │    1    │   4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│им. </w:t>
      </w:r>
      <w:proofErr w:type="spellStart"/>
      <w:r>
        <w:rPr>
          <w:rFonts w:ascii="Courier New" w:hAnsi="Courier New" w:cs="Courier New"/>
          <w:sz w:val="20"/>
          <w:szCs w:val="20"/>
        </w:rPr>
        <w:t>И.М.Сеченова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│     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│78.│Санкт-Петербургский НИИ                  │    1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spellStart"/>
      <w:r>
        <w:rPr>
          <w:rFonts w:ascii="Courier New" w:hAnsi="Courier New" w:cs="Courier New"/>
          <w:sz w:val="20"/>
          <w:szCs w:val="20"/>
        </w:rPr>
        <w:t>фтизиопульмонологии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Минздрава России     │     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│79.│Уральский НИИ </w:t>
      </w:r>
      <w:proofErr w:type="spellStart"/>
      <w:r>
        <w:rPr>
          <w:rFonts w:ascii="Courier New" w:hAnsi="Courier New" w:cs="Courier New"/>
          <w:sz w:val="20"/>
          <w:szCs w:val="20"/>
        </w:rPr>
        <w:t>фтизиопульмонологии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1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│Минздрава России                         │     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│80.│Новосибирский НИИ туберкулеза Минздрава  │     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│России                                   │         │    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│81.│Департамент здравоохранения МПС России   │    1    │   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├───┼─────────────────────────────────────────┼─────────┼────────┤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│82.│Резерв главного врача                    │    4    │  12    │</w:t>
      </w:r>
    </w:p>
    <w:p w:rsidR="00603A45" w:rsidRDefault="00603A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└───┴─────────────────────────────────────────┴─────────┴────────┘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372"/>
      <w:bookmarkEnd w:id="19"/>
      <w:r>
        <w:rPr>
          <w:rFonts w:ascii="Calibri" w:hAnsi="Calibri" w:cs="Calibri"/>
        </w:rPr>
        <w:t>САНАТОРИЙ "ГОЛУБАЯ БУХТА"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Осетия-Алания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область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Агинский Бурятский автономный округ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Коми-Пермяцкий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Корякский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Ненецкий автономный округ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Таймырский автономный округ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Усть-Ордынский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Эвенкийский автономный округ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НИИ туберкулеза РАМН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С.-Петербургский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Минздрава России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573"/>
      <w:bookmarkEnd w:id="20"/>
      <w:r>
        <w:rPr>
          <w:rFonts w:ascii="Calibri" w:hAnsi="Calibri" w:cs="Calibri"/>
        </w:rPr>
        <w:t>САНАТОРИЙ "ТЕБЕРДА"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Осетия-Алания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Эвенкийский автономный округ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НИИ туберкулеза РАМН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Минздрава России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702"/>
      <w:bookmarkEnd w:id="21"/>
      <w:r>
        <w:rPr>
          <w:rFonts w:ascii="Calibri" w:hAnsi="Calibri" w:cs="Calibri"/>
        </w:rPr>
        <w:t>САНАТОРИЙ "ЛЕСНОЕ"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080"/>
        <w:gridCol w:w="1320"/>
        <w:gridCol w:w="1200"/>
      </w:tblGrid>
      <w:tr w:rsidR="00603A4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территории, НИИ  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Число коек в отделениях  </w:t>
            </w:r>
          </w:p>
        </w:tc>
      </w:tr>
      <w:tr w:rsidR="00603A4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Органов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Мочевых и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половых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Костей и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суставов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 Северная Осетия-Алания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Камчатская область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62.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Агинский Бурятский автономный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округ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Ханты-Мансийский автономный округ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НИИ туберкулеза РАМН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</w:tr>
      <w:tr w:rsidR="00603A4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     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863"/>
      <w:bookmarkEnd w:id="22"/>
      <w:r>
        <w:rPr>
          <w:rFonts w:ascii="Calibri" w:hAnsi="Calibri" w:cs="Calibri"/>
        </w:rPr>
        <w:t>САНАТОРИЙ ИМЕНИ АКСАКОВА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0"/>
        <w:gridCol w:w="1440"/>
      </w:tblGrid>
      <w:tr w:rsidR="00603A45">
        <w:trPr>
          <w:trHeight w:val="400"/>
          <w:tblCellSpacing w:w="5" w:type="nil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территории, НИИ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Республика Башкортостан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Республика Коми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Республика Марий Эл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Республика Мордовия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Республика Тыва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Красноярский край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Приморский край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Иркутская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Кемеровская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Курганская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Московская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Мурманская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Новосибирская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Омская область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Пензенская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Пермская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Свердловская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Тюменская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Ульяновская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Челябинская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Коми-Пермяцкий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Ханты-Мансийский автономный округ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Уральский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1927"/>
      <w:bookmarkEnd w:id="23"/>
      <w:r>
        <w:rPr>
          <w:rFonts w:ascii="Calibri" w:hAnsi="Calibri" w:cs="Calibri"/>
        </w:rPr>
        <w:t>САНАТОРИЙ "ГЛУХОВСКАЯ"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Осетия-Алания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Таймырский автономный округ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Минздрава России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2108"/>
      <w:bookmarkEnd w:id="24"/>
      <w:r>
        <w:rPr>
          <w:rFonts w:ascii="Calibri" w:hAnsi="Calibri" w:cs="Calibri"/>
        </w:rPr>
        <w:t>САНАТОРИЙ "ШАФРАНОВО"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200"/>
        <w:gridCol w:w="1320"/>
      </w:tblGrid>
      <w:tr w:rsidR="00603A4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территории, НИИ    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Число коек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отделениях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603A4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Мочевых и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половых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органов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Ингушская Республика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Осетия-Алания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Пермская область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Санкт-Петербург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Корякский автономный округ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НИИ туберкулеза РАМН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Минздрава России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Минздрава России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Минздрава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России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Департамент здравоохранения МПС России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главного врача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2277"/>
      <w:bookmarkEnd w:id="25"/>
      <w:r>
        <w:rPr>
          <w:rFonts w:ascii="Calibri" w:hAnsi="Calibri" w:cs="Calibri"/>
        </w:rPr>
        <w:lastRenderedPageBreak/>
        <w:t>САНАТОРИЙ "ЧЕМАЛ"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440"/>
      </w:tblGrid>
      <w:tr w:rsidR="00603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территории, НИИ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коек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область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Камчатская область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Агинский Бурятский автономный округ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Эвенкийский автономный округ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</w:tr>
      <w:tr w:rsidR="00603A4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Минздрава России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6" w:name="Par2329"/>
      <w:bookmarkEnd w:id="26"/>
      <w:r>
        <w:rPr>
          <w:rFonts w:ascii="Calibri" w:hAnsi="Calibri" w:cs="Calibri"/>
        </w:rPr>
        <w:t>Приложение N 4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17.03.2004 г. N 124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2335"/>
      <w:bookmarkEnd w:id="27"/>
      <w:r>
        <w:rPr>
          <w:rFonts w:ascii="Calibri" w:hAnsi="Calibri" w:cs="Calibri"/>
        </w:rPr>
        <w:t>ЗАКРЕПЛЕНИЕ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САНАТОРИЕВ МИНЗДРАВА РОССИИ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НАУЧНО-ИССЛЕДОВАТЕЛЬСКИМИ ИНСТИТУТАМИ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ФТИЗИОПУЛЬМОНОЛОГИИ И ТУБЕРКУЛЕЗА МИНЗДРАВА РОССИИ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ОКАЗАНИЮ </w:t>
      </w:r>
      <w:proofErr w:type="gramStart"/>
      <w:r>
        <w:rPr>
          <w:rFonts w:ascii="Calibri" w:hAnsi="Calibri" w:cs="Calibri"/>
        </w:rPr>
        <w:t>ОРГАНИЗАЦИОННО-МЕТОДИЧЕСКОЙ</w:t>
      </w:r>
      <w:proofErr w:type="gramEnd"/>
      <w:r>
        <w:rPr>
          <w:rFonts w:ascii="Calibri" w:hAnsi="Calibri" w:cs="Calibri"/>
        </w:rPr>
        <w:t xml:space="preserve"> 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КОНСУЛЬТАТИВНОЙ ПОМОЩИ</w:t>
      </w: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4320"/>
      </w:tblGrid>
      <w:tr w:rsidR="00603A45">
        <w:trPr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санаториев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НИИ          </w:t>
            </w:r>
          </w:p>
        </w:tc>
      </w:tr>
      <w:tr w:rsidR="00603A45">
        <w:trPr>
          <w:trHeight w:val="8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Кирицы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Пионер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Пушкинский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Плес 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</w:tr>
      <w:tr w:rsidR="00603A45">
        <w:trPr>
          <w:trHeight w:val="8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Лесное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Голубая бухта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Теберда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ММА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И.М.Сеченова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Выборг-3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Выборг-7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Красный вал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Жемчужина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Советск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8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Глуховская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      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Санкт-Петербургский НИИ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Шафраново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      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Имени Аксакова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Уральский НИИ                     </w:t>
            </w:r>
          </w:p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фтизиопульмонологии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</w:tr>
      <w:tr w:rsidR="00603A45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Чемал        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A45" w:rsidRDefault="006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Новосибирский НИИ туберкулеза     </w:t>
            </w:r>
          </w:p>
        </w:tc>
      </w:tr>
    </w:tbl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3A45" w:rsidRDefault="00603A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E4E2D" w:rsidRDefault="00CE4E2D"/>
    <w:sectPr w:rsidR="00CE4E2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45"/>
    <w:rsid w:val="00603A45"/>
    <w:rsid w:val="00CE4E2D"/>
    <w:rsid w:val="00F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03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03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03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03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F6AFCA0F44C769C0B5BB12B670D019AB740B8290C33B64C7FE3y4N4F" TargetMode="External"/><Relationship Id="rId5" Type="http://schemas.openxmlformats.org/officeDocument/2006/relationships/hyperlink" Target="consultantplus://offline/ref=1F9F6AFCA0F44C769C0B5BB12B670D0198BF43BA215139BE1573E143y3N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13214</Words>
  <Characters>75321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524574</cp:lastModifiedBy>
  <cp:revision>2</cp:revision>
  <cp:lastPrinted>2014-04-03T05:14:00Z</cp:lastPrinted>
  <dcterms:created xsi:type="dcterms:W3CDTF">2019-04-15T05:00:00Z</dcterms:created>
  <dcterms:modified xsi:type="dcterms:W3CDTF">2019-04-15T05:00:00Z</dcterms:modified>
</cp:coreProperties>
</file>